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2406" w14:textId="77777777" w:rsidR="00F75402" w:rsidRDefault="00F75402" w:rsidP="00862738">
      <w:r>
        <w:t xml:space="preserve"> </w:t>
      </w:r>
      <w:r w:rsidR="00862738">
        <w:t xml:space="preserve">Het nieuwe schooljaar staat voor de deur en of je nu voor je kind een alternatieve route overweegt </w:t>
      </w:r>
      <w:proofErr w:type="spellStart"/>
      <w:r w:rsidR="00862738">
        <w:t>o.w.v</w:t>
      </w:r>
      <w:proofErr w:type="spellEnd"/>
      <w:r w:rsidR="00862738">
        <w:t xml:space="preserve">. de huidige maatregelen die aan scholen wordt opgelegd, of gewoon omdat je je kind het liefst laat leren door te leven … </w:t>
      </w:r>
      <w:proofErr w:type="spellStart"/>
      <w:r w:rsidR="00862738">
        <w:t>we’ve</w:t>
      </w:r>
      <w:proofErr w:type="spellEnd"/>
      <w:r w:rsidR="00862738">
        <w:t xml:space="preserve"> </w:t>
      </w:r>
      <w:proofErr w:type="spellStart"/>
      <w:r w:rsidR="00862738">
        <w:t>got</w:t>
      </w:r>
      <w:proofErr w:type="spellEnd"/>
      <w:r w:rsidR="00862738">
        <w:t xml:space="preserve"> </w:t>
      </w:r>
      <w:proofErr w:type="spellStart"/>
      <w:r w:rsidR="00862738">
        <w:t>your</w:t>
      </w:r>
      <w:proofErr w:type="spellEnd"/>
      <w:r w:rsidR="00862738">
        <w:t xml:space="preserve"> back!</w:t>
      </w:r>
    </w:p>
    <w:tbl>
      <w:tblPr>
        <w:tblStyle w:val="Tabelraster"/>
        <w:tblpPr w:leftFromText="141" w:rightFromText="141" w:vertAnchor="text" w:horzAnchor="margin" w:tblpY="316"/>
        <w:tblW w:w="10485" w:type="dxa"/>
        <w:tblLook w:val="04A0" w:firstRow="1" w:lastRow="0" w:firstColumn="1" w:lastColumn="0" w:noHBand="0" w:noVBand="1"/>
      </w:tblPr>
      <w:tblGrid>
        <w:gridCol w:w="3539"/>
        <w:gridCol w:w="4394"/>
        <w:gridCol w:w="2552"/>
      </w:tblGrid>
      <w:tr w:rsidR="00F75402" w14:paraId="69F85CA6" w14:textId="77777777" w:rsidTr="005A7DFB">
        <w:tc>
          <w:tcPr>
            <w:tcW w:w="10485" w:type="dxa"/>
            <w:gridSpan w:val="3"/>
          </w:tcPr>
          <w:p w14:paraId="3F87BDA6" w14:textId="77777777" w:rsidR="00F75402" w:rsidRDefault="00F75402" w:rsidP="00F75402">
            <w:pPr>
              <w:pStyle w:val="Lijstalinea"/>
              <w:ind w:left="0"/>
              <w:rPr>
                <w:b/>
                <w:bCs/>
                <w:smallCaps/>
              </w:rPr>
            </w:pPr>
            <w:r w:rsidRPr="005A2AF5">
              <w:rPr>
                <w:b/>
                <w:bCs/>
                <w:smallCaps/>
              </w:rPr>
              <w:t>Praktische overwegingen</w:t>
            </w:r>
          </w:p>
          <w:p w14:paraId="2B4BC1F4" w14:textId="77777777" w:rsidR="005A7DFB" w:rsidRDefault="005A7DFB" w:rsidP="00F75402">
            <w:pPr>
              <w:pStyle w:val="Lijstalinea"/>
              <w:ind w:left="0"/>
              <w:rPr>
                <w:b/>
                <w:bCs/>
                <w:smallCaps/>
              </w:rPr>
            </w:pPr>
          </w:p>
          <w:p w14:paraId="145C73A0" w14:textId="77777777" w:rsidR="005A7DFB" w:rsidRDefault="005A7DFB" w:rsidP="005A7DFB">
            <w:r>
              <w:t>Als je kiest voor huisonderwijs, heeft dat een impact op je leven.</w:t>
            </w:r>
            <w:r>
              <w:br/>
              <w:t>Afhankelijk van de situatie waarin je je bevindt, kan je kiezen voor:</w:t>
            </w:r>
          </w:p>
          <w:p w14:paraId="23ED8447" w14:textId="55835B20" w:rsidR="005A7DFB" w:rsidRDefault="005A7DFB" w:rsidP="00F75402">
            <w:pPr>
              <w:pStyle w:val="Lijstalinea"/>
              <w:ind w:left="0"/>
            </w:pPr>
          </w:p>
        </w:tc>
      </w:tr>
      <w:tr w:rsidR="005A7DFB" w14:paraId="69F7BC54" w14:textId="77777777" w:rsidTr="0018785A">
        <w:tc>
          <w:tcPr>
            <w:tcW w:w="3539" w:type="dxa"/>
          </w:tcPr>
          <w:p w14:paraId="62565175" w14:textId="77777777" w:rsidR="005A7DFB" w:rsidRPr="005A7DFB" w:rsidRDefault="005A7DFB" w:rsidP="005A7DFB">
            <w:pPr>
              <w:pStyle w:val="Lijstalinea"/>
              <w:numPr>
                <w:ilvl w:val="0"/>
                <w:numId w:val="3"/>
              </w:numPr>
            </w:pPr>
            <w:r>
              <w:rPr>
                <w:b/>
                <w:bCs/>
              </w:rPr>
              <w:t>i</w:t>
            </w:r>
            <w:r w:rsidRPr="006F5C18">
              <w:rPr>
                <w:b/>
                <w:bCs/>
              </w:rPr>
              <w:t>ndividueel huisonderwijs</w:t>
            </w:r>
          </w:p>
          <w:p w14:paraId="4E64FA99" w14:textId="57CB26B7" w:rsidR="005A7DFB" w:rsidRDefault="005A7DFB" w:rsidP="005A7DFB">
            <w:pPr>
              <w:pStyle w:val="Lijstalinea"/>
            </w:pPr>
            <w:r>
              <w:t>impact op je leven:</w:t>
            </w:r>
          </w:p>
        </w:tc>
        <w:tc>
          <w:tcPr>
            <w:tcW w:w="6946" w:type="dxa"/>
            <w:gridSpan w:val="2"/>
          </w:tcPr>
          <w:p w14:paraId="5F8AE770" w14:textId="77777777" w:rsidR="005A7DFB" w:rsidRDefault="005A7DFB" w:rsidP="005A7DFB"/>
          <w:p w14:paraId="4F4E3B3E" w14:textId="516EAB63" w:rsidR="000A0A8F" w:rsidRDefault="002F5A18" w:rsidP="005A7DFB">
            <w:pPr>
              <w:pStyle w:val="Lijstalinea"/>
              <w:numPr>
                <w:ilvl w:val="0"/>
                <w:numId w:val="4"/>
              </w:numPr>
              <w:ind w:left="321"/>
            </w:pPr>
            <w:r>
              <w:t>J</w:t>
            </w:r>
            <w:r w:rsidR="000A0A8F">
              <w:t xml:space="preserve">e meldt je kinderen </w:t>
            </w:r>
            <w:r w:rsidR="000A0A8F" w:rsidRPr="000A0A8F">
              <w:rPr>
                <w:u w:val="single"/>
              </w:rPr>
              <w:t>individueel</w:t>
            </w:r>
            <w:r w:rsidR="000A0A8F">
              <w:t xml:space="preserve"> aan bij </w:t>
            </w:r>
            <w:proofErr w:type="spellStart"/>
            <w:r w:rsidR="000A0A8F">
              <w:t>AgODi</w:t>
            </w:r>
            <w:proofErr w:type="spellEnd"/>
            <w:r w:rsidR="000A0A8F">
              <w:t xml:space="preserve"> via e-mail of het Loket Huisonderwijs</w:t>
            </w:r>
            <w:r>
              <w:t>.</w:t>
            </w:r>
          </w:p>
          <w:p w14:paraId="53442082" w14:textId="232B1358" w:rsidR="002F5A18" w:rsidRDefault="002F5A18" w:rsidP="005A7DFB">
            <w:pPr>
              <w:pStyle w:val="Lijstalinea"/>
              <w:numPr>
                <w:ilvl w:val="0"/>
                <w:numId w:val="4"/>
              </w:numPr>
              <w:ind w:left="321"/>
            </w:pPr>
            <w:r>
              <w:t>Je houdt op jouw manier per kind hun evolutie bij, gebaseerd op de Vlaamse onderwijsdoelen, al dan niet geïnspireerd door de leerplannen van een bepaald onderwijsnet.</w:t>
            </w:r>
          </w:p>
          <w:p w14:paraId="77871FDE" w14:textId="2A86EF8A" w:rsidR="005A7DFB" w:rsidRDefault="002F5A18" w:rsidP="005A7DFB">
            <w:pPr>
              <w:pStyle w:val="Lijstalinea"/>
              <w:numPr>
                <w:ilvl w:val="0"/>
                <w:numId w:val="4"/>
              </w:numPr>
              <w:ind w:left="321"/>
            </w:pPr>
            <w:r>
              <w:t>J</w:t>
            </w:r>
            <w:r w:rsidR="005A7DFB">
              <w:t>e kind(eren) is voornamelijk thuis of met jou mee op stap</w:t>
            </w:r>
            <w:r>
              <w:t>.</w:t>
            </w:r>
          </w:p>
          <w:p w14:paraId="172DF4D6" w14:textId="715B0682" w:rsidR="005A7DFB" w:rsidRDefault="002F5A18" w:rsidP="005A7DFB">
            <w:pPr>
              <w:pStyle w:val="Lijstalinea"/>
              <w:numPr>
                <w:ilvl w:val="0"/>
                <w:numId w:val="4"/>
              </w:numPr>
              <w:ind w:left="321"/>
            </w:pPr>
            <w:r>
              <w:t>J</w:t>
            </w:r>
            <w:r w:rsidR="005A7DFB">
              <w:t>e ontvangt geen schooltoelage (meer), wel nog kindergeld</w:t>
            </w:r>
            <w:r>
              <w:t>.</w:t>
            </w:r>
          </w:p>
          <w:p w14:paraId="4C15ADB3" w14:textId="4CED3F47" w:rsidR="002F5A18" w:rsidRDefault="002F5A18" w:rsidP="005A7DFB">
            <w:pPr>
              <w:pStyle w:val="Lijstalinea"/>
              <w:numPr>
                <w:ilvl w:val="0"/>
                <w:numId w:val="4"/>
              </w:numPr>
              <w:ind w:left="321"/>
            </w:pPr>
            <w:r>
              <w:t>Je kiest zelf welke leermiddelen en/of -methodes het beste passen bij de leerstijl van jouw kind(eren).</w:t>
            </w:r>
          </w:p>
          <w:p w14:paraId="3C6117D4" w14:textId="3867C6B5" w:rsidR="005A7DFB" w:rsidRDefault="002F5A18" w:rsidP="005A7DFB">
            <w:pPr>
              <w:pStyle w:val="Lijstalinea"/>
              <w:numPr>
                <w:ilvl w:val="0"/>
                <w:numId w:val="4"/>
              </w:numPr>
              <w:ind w:left="321"/>
            </w:pPr>
            <w:r>
              <w:t>J</w:t>
            </w:r>
            <w:r w:rsidR="005A7DFB">
              <w:t xml:space="preserve">e creëert een balans tussen de leertijd van jouw kind(eren), jouw werktijd en </w:t>
            </w:r>
            <w:r>
              <w:t xml:space="preserve">jullie </w:t>
            </w:r>
            <w:r w:rsidR="005A7DFB">
              <w:t>ontspanning</w:t>
            </w:r>
            <w:r>
              <w:t>.</w:t>
            </w:r>
          </w:p>
          <w:p w14:paraId="51BE61DB" w14:textId="2BCEEC46" w:rsidR="005A7DFB" w:rsidRDefault="002F5A18" w:rsidP="005A7DFB">
            <w:pPr>
              <w:pStyle w:val="Lijstalinea"/>
              <w:numPr>
                <w:ilvl w:val="0"/>
                <w:numId w:val="4"/>
              </w:numPr>
              <w:ind w:left="321"/>
            </w:pPr>
            <w:r>
              <w:t>J</w:t>
            </w:r>
            <w:r w:rsidR="005A7DFB">
              <w:t xml:space="preserve">e regelt extra </w:t>
            </w:r>
            <w:proofErr w:type="spellStart"/>
            <w:r w:rsidR="005A7DFB">
              <w:t>playdates</w:t>
            </w:r>
            <w:proofErr w:type="spellEnd"/>
            <w:r w:rsidR="005A7DFB">
              <w:t xml:space="preserve"> om in de sociale behoefte van je kind(eren) te voorzien</w:t>
            </w:r>
            <w:r>
              <w:t>.</w:t>
            </w:r>
          </w:p>
          <w:p w14:paraId="3C4B0735" w14:textId="12DB2D93" w:rsidR="00690966" w:rsidRDefault="00690966" w:rsidP="005A7DFB">
            <w:pPr>
              <w:pStyle w:val="Lijstalinea"/>
              <w:numPr>
                <w:ilvl w:val="0"/>
                <w:numId w:val="4"/>
              </w:numPr>
              <w:ind w:left="321"/>
            </w:pPr>
            <w:r>
              <w:t>Je bent vrij om te gaan en staan waar je wilt, wanneer je wilt en om de interesses van je kind(eren) in het moment te volgen.</w:t>
            </w:r>
          </w:p>
          <w:p w14:paraId="7D7013CD" w14:textId="55C84EF3" w:rsidR="00690966" w:rsidRDefault="00690966" w:rsidP="005A7DFB">
            <w:pPr>
              <w:pStyle w:val="Lijstalinea"/>
              <w:numPr>
                <w:ilvl w:val="0"/>
                <w:numId w:val="4"/>
              </w:numPr>
              <w:ind w:left="321"/>
            </w:pPr>
            <w:r>
              <w:t>Ochtendspitsen behoren tot de voltooid verleden tijd.</w:t>
            </w:r>
          </w:p>
          <w:p w14:paraId="008997F3" w14:textId="233B7720" w:rsidR="00690966" w:rsidRDefault="00690966" w:rsidP="005A7DFB">
            <w:pPr>
              <w:pStyle w:val="Lijstalinea"/>
              <w:numPr>
                <w:ilvl w:val="0"/>
                <w:numId w:val="4"/>
              </w:numPr>
              <w:ind w:left="321"/>
            </w:pPr>
            <w:r>
              <w:t xml:space="preserve">Er is veel ruimte om te leven en te leren door te leven: samen winkelen, samen </w:t>
            </w:r>
            <w:proofErr w:type="spellStart"/>
            <w:r>
              <w:t>moestuinieren</w:t>
            </w:r>
            <w:proofErr w:type="spellEnd"/>
            <w:r>
              <w:t>, samen koken, samen fietsen herstellen, samen spelen, samen knutselen, samen het huishouden doen….</w:t>
            </w:r>
          </w:p>
          <w:p w14:paraId="67274E67" w14:textId="77777777" w:rsidR="005A7DFB" w:rsidRDefault="005A7DFB" w:rsidP="00F75402">
            <w:pPr>
              <w:pStyle w:val="Lijstalinea"/>
              <w:ind w:left="0"/>
            </w:pPr>
          </w:p>
        </w:tc>
      </w:tr>
      <w:tr w:rsidR="005A7DFB" w14:paraId="6C27B1FB" w14:textId="77777777" w:rsidTr="00BF5BD6">
        <w:tc>
          <w:tcPr>
            <w:tcW w:w="3539" w:type="dxa"/>
          </w:tcPr>
          <w:p w14:paraId="09974CC1" w14:textId="192B1731" w:rsidR="005A7DFB" w:rsidRPr="008274C8" w:rsidRDefault="005A7DFB" w:rsidP="008274C8">
            <w:pPr>
              <w:pStyle w:val="Lijstalinea"/>
              <w:numPr>
                <w:ilvl w:val="0"/>
                <w:numId w:val="2"/>
              </w:numPr>
              <w:rPr>
                <w:b/>
                <w:bCs/>
              </w:rPr>
            </w:pPr>
            <w:r w:rsidRPr="00F75402">
              <w:rPr>
                <w:b/>
                <w:bCs/>
              </w:rPr>
              <w:t>collectief huisonderwijs / microschooltje</w:t>
            </w:r>
            <w:r w:rsidR="008274C8">
              <w:rPr>
                <w:b/>
                <w:bCs/>
              </w:rPr>
              <w:br/>
            </w:r>
            <w:r w:rsidR="008274C8">
              <w:t>impact op je leven:</w:t>
            </w:r>
          </w:p>
        </w:tc>
        <w:tc>
          <w:tcPr>
            <w:tcW w:w="6946" w:type="dxa"/>
            <w:gridSpan w:val="2"/>
          </w:tcPr>
          <w:p w14:paraId="443F4258" w14:textId="47ECC2E7" w:rsidR="005A7DFB" w:rsidRDefault="005A7DFB" w:rsidP="005A7DFB"/>
          <w:p w14:paraId="0C2D0EC0" w14:textId="77777777" w:rsidR="002F5A18" w:rsidRDefault="002F5A18" w:rsidP="002F5A18">
            <w:pPr>
              <w:pStyle w:val="Lijstalinea"/>
              <w:numPr>
                <w:ilvl w:val="0"/>
                <w:numId w:val="4"/>
              </w:numPr>
              <w:ind w:left="321"/>
            </w:pPr>
            <w:r>
              <w:t xml:space="preserve">Je meldt je kinderen </w:t>
            </w:r>
            <w:r w:rsidRPr="000A0A8F">
              <w:rPr>
                <w:u w:val="single"/>
              </w:rPr>
              <w:t>individueel</w:t>
            </w:r>
            <w:r>
              <w:t xml:space="preserve"> aan bij </w:t>
            </w:r>
            <w:proofErr w:type="spellStart"/>
            <w:r>
              <w:t>AgODi</w:t>
            </w:r>
            <w:proofErr w:type="spellEnd"/>
            <w:r>
              <w:t xml:space="preserve"> via e-mail of het Loket Huisonderwijs.</w:t>
            </w:r>
          </w:p>
          <w:p w14:paraId="60FE05B0" w14:textId="27167667" w:rsidR="002F5A18" w:rsidRDefault="002F5A18" w:rsidP="005A7DFB">
            <w:pPr>
              <w:pStyle w:val="Lijstalinea"/>
              <w:numPr>
                <w:ilvl w:val="0"/>
                <w:numId w:val="4"/>
              </w:numPr>
              <w:ind w:left="321"/>
            </w:pPr>
            <w:r>
              <w:t>Je houdt op jouw manier per kind hun evolutie bij, gebaseerd op de Vlaamse onderwijsdoelen, al dan niet geïnspireerd door de leerplannen van een bepaald onderwijsnet.</w:t>
            </w:r>
          </w:p>
          <w:p w14:paraId="63908A3B" w14:textId="6A9DF60E" w:rsidR="008274C8" w:rsidRDefault="002F5A18" w:rsidP="000A0A8F">
            <w:pPr>
              <w:pStyle w:val="Lijstalinea"/>
              <w:numPr>
                <w:ilvl w:val="0"/>
                <w:numId w:val="8"/>
              </w:numPr>
              <w:ind w:left="321"/>
            </w:pPr>
            <w:r>
              <w:t>J</w:t>
            </w:r>
            <w:r w:rsidR="005A7DFB">
              <w:t xml:space="preserve">e spreekt met </w:t>
            </w:r>
            <w:r w:rsidR="00690966">
              <w:t>gelijkgestemde</w:t>
            </w:r>
            <w:r w:rsidR="005A7DFB">
              <w:t xml:space="preserve"> gezinnen af</w:t>
            </w:r>
            <w:r w:rsidR="00690966">
              <w:t xml:space="preserve"> en vormt je eigen ‘</w:t>
            </w:r>
            <w:proofErr w:type="spellStart"/>
            <w:r w:rsidR="00690966">
              <w:t>tribe</w:t>
            </w:r>
            <w:proofErr w:type="spellEnd"/>
            <w:r w:rsidR="00690966">
              <w:t>”</w:t>
            </w:r>
            <w:r w:rsidR="008274C8">
              <w:t xml:space="preserve">: </w:t>
            </w:r>
          </w:p>
          <w:p w14:paraId="1A6B24DC" w14:textId="4691EB1D" w:rsidR="008274C8" w:rsidRDefault="005A7DFB" w:rsidP="008274C8">
            <w:pPr>
              <w:pStyle w:val="Lijstalinea"/>
              <w:numPr>
                <w:ilvl w:val="0"/>
                <w:numId w:val="6"/>
              </w:numPr>
            </w:pPr>
            <w:r>
              <w:t xml:space="preserve">op welke locatie(s) jullie samenkomen </w:t>
            </w:r>
            <w:r w:rsidR="008274C8">
              <w:br/>
            </w:r>
            <w:r>
              <w:t>(op een vaste plek, of wisselend tussen de verschillende gezinnen)</w:t>
            </w:r>
            <w:r w:rsidR="002F5A18">
              <w:t>;</w:t>
            </w:r>
          </w:p>
          <w:p w14:paraId="69F1BA22" w14:textId="66F590B3" w:rsidR="008274C8" w:rsidRDefault="005A7DFB" w:rsidP="008274C8">
            <w:pPr>
              <w:pStyle w:val="Lijstalinea"/>
              <w:numPr>
                <w:ilvl w:val="0"/>
                <w:numId w:val="6"/>
              </w:numPr>
            </w:pPr>
            <w:r>
              <w:t>hoe vaak per week jullie samenkomen</w:t>
            </w:r>
            <w:r w:rsidR="002F5A18">
              <w:t>;</w:t>
            </w:r>
          </w:p>
          <w:p w14:paraId="498C4F68" w14:textId="6F1DD83B" w:rsidR="008274C8" w:rsidRDefault="005A7DFB" w:rsidP="008274C8">
            <w:pPr>
              <w:pStyle w:val="Lijstalinea"/>
              <w:numPr>
                <w:ilvl w:val="0"/>
                <w:numId w:val="6"/>
              </w:numPr>
            </w:pPr>
            <w:r>
              <w:t xml:space="preserve">welk doel jullie contact dient </w:t>
            </w:r>
            <w:r w:rsidR="008274C8">
              <w:br/>
            </w:r>
            <w:r>
              <w:t>(</w:t>
            </w:r>
            <w:r w:rsidR="008274C8">
              <w:t xml:space="preserve">oefenen in </w:t>
            </w:r>
            <w:r>
              <w:t>sociaal contact</w:t>
            </w:r>
            <w:r w:rsidR="008274C8">
              <w:t xml:space="preserve"> /</w:t>
            </w:r>
            <w:r>
              <w:t xml:space="preserve"> delen van passies</w:t>
            </w:r>
            <w:r w:rsidR="008274C8">
              <w:t xml:space="preserve">, </w:t>
            </w:r>
            <w:r>
              <w:t>ervaring</w:t>
            </w:r>
            <w:r w:rsidR="008274C8">
              <w:t xml:space="preserve">en, </w:t>
            </w:r>
            <w:r>
              <w:t>ambachten</w:t>
            </w:r>
            <w:r w:rsidR="008274C8">
              <w:t xml:space="preserve">, </w:t>
            </w:r>
            <w:r>
              <w:t>kennis</w:t>
            </w:r>
            <w:r w:rsidR="008274C8">
              <w:t xml:space="preserve"> /</w:t>
            </w:r>
            <w:r>
              <w:t xml:space="preserve"> projectwerk</w:t>
            </w:r>
            <w:r w:rsidR="008274C8">
              <w:t xml:space="preserve"> / al</w:t>
            </w:r>
            <w:r>
              <w:t xml:space="preserve"> dan niet klassieke instructie en inoefenmomenten</w:t>
            </w:r>
            <w:r w:rsidR="008274C8">
              <w:t xml:space="preserve"> / …</w:t>
            </w:r>
            <w:r w:rsidR="002F5A18">
              <w:t>);</w:t>
            </w:r>
          </w:p>
          <w:p w14:paraId="260B2C64" w14:textId="66FD40A6" w:rsidR="005A7DFB" w:rsidRDefault="005A7DFB" w:rsidP="008274C8">
            <w:pPr>
              <w:pStyle w:val="Lijstalinea"/>
              <w:numPr>
                <w:ilvl w:val="0"/>
                <w:numId w:val="6"/>
              </w:numPr>
            </w:pPr>
            <w:r>
              <w:t xml:space="preserve">of er van elk gezin </w:t>
            </w:r>
            <w:r w:rsidR="008274C8">
              <w:t>standaard</w:t>
            </w:r>
            <w:r>
              <w:t xml:space="preserve"> een ouder aanwezig is, of dat er een beurtrol tussen de ouders wordt opgesteld</w:t>
            </w:r>
            <w:r w:rsidR="002F5A18">
              <w:t>;</w:t>
            </w:r>
          </w:p>
          <w:p w14:paraId="660D9FE0" w14:textId="274B2BF9" w:rsidR="008274C8" w:rsidRDefault="008274C8" w:rsidP="008274C8">
            <w:pPr>
              <w:pStyle w:val="Lijstalinea"/>
              <w:numPr>
                <w:ilvl w:val="0"/>
                <w:numId w:val="6"/>
              </w:numPr>
            </w:pPr>
            <w:r>
              <w:t xml:space="preserve">of </w:t>
            </w:r>
            <w:r w:rsidR="00421A2E">
              <w:t xml:space="preserve">en hoe </w:t>
            </w:r>
            <w:r>
              <w:t xml:space="preserve">jullie de kosten verdelen </w:t>
            </w:r>
            <w:r>
              <w:br/>
              <w:t>(locatie/eten/leerkrachten/materiaal/…)</w:t>
            </w:r>
            <w:r w:rsidR="002F5A18">
              <w:t>;</w:t>
            </w:r>
          </w:p>
          <w:p w14:paraId="6089E432" w14:textId="48AF179C" w:rsidR="008274C8" w:rsidRDefault="008274C8" w:rsidP="008274C8">
            <w:pPr>
              <w:pStyle w:val="Lijstalinea"/>
              <w:numPr>
                <w:ilvl w:val="0"/>
                <w:numId w:val="6"/>
              </w:numPr>
            </w:pPr>
            <w:r>
              <w:t>of jullie wekelijks vergaderen</w:t>
            </w:r>
            <w:r w:rsidR="002F5A18">
              <w:br/>
              <w:t xml:space="preserve">(praktisch, inhoudelijk, </w:t>
            </w:r>
            <w:proofErr w:type="spellStart"/>
            <w:r w:rsidR="002F5A18">
              <w:t>kindbespreking</w:t>
            </w:r>
            <w:proofErr w:type="spellEnd"/>
            <w:r w:rsidR="002F5A18">
              <w:t>, groepswerking, teambuilding, …);</w:t>
            </w:r>
          </w:p>
          <w:p w14:paraId="00F14393" w14:textId="75CD0F8C" w:rsidR="008274C8" w:rsidRDefault="008274C8" w:rsidP="008274C8">
            <w:pPr>
              <w:pStyle w:val="Lijstalinea"/>
              <w:numPr>
                <w:ilvl w:val="0"/>
                <w:numId w:val="6"/>
              </w:numPr>
            </w:pPr>
            <w:r>
              <w:t>welke afspraken jullie onderling met de kinderen maken</w:t>
            </w:r>
            <w:r>
              <w:br/>
              <w:t>(wie welke verantwoordelijkheid draagt / hoe je op de kinderen</w:t>
            </w:r>
            <w:r>
              <w:br/>
              <w:t xml:space="preserve">reageert </w:t>
            </w:r>
            <w:r w:rsidR="002F5A18">
              <w:t>/ welke rol ouders, jongeren en kinderen mogen opnemen in geval van een conflict</w:t>
            </w:r>
            <w:r w:rsidR="00421A2E">
              <w:t>, een ongeval, stuk gaan van materiaal</w:t>
            </w:r>
            <w:r>
              <w:t>…)</w:t>
            </w:r>
            <w:r w:rsidR="00421A2E">
              <w:t>;</w:t>
            </w:r>
          </w:p>
          <w:p w14:paraId="32CEDA8D" w14:textId="3491ED7A" w:rsidR="008274C8" w:rsidRDefault="008274C8" w:rsidP="008274C8">
            <w:pPr>
              <w:pStyle w:val="Lijstalinea"/>
              <w:numPr>
                <w:ilvl w:val="0"/>
                <w:numId w:val="6"/>
              </w:numPr>
            </w:pPr>
            <w:r>
              <w:lastRenderedPageBreak/>
              <w:t>…</w:t>
            </w:r>
          </w:p>
          <w:p w14:paraId="52C121C9" w14:textId="77777777" w:rsidR="00421A2E" w:rsidRDefault="00421A2E" w:rsidP="00421A2E">
            <w:pPr>
              <w:pStyle w:val="Lijstalinea"/>
              <w:numPr>
                <w:ilvl w:val="0"/>
                <w:numId w:val="4"/>
              </w:numPr>
              <w:ind w:left="321"/>
            </w:pPr>
            <w:r>
              <w:t>J</w:t>
            </w:r>
            <w:r w:rsidR="008274C8">
              <w:t>e ontvangt geen schooltoelage (meer), wel nog kindergeld</w:t>
            </w:r>
            <w:r>
              <w:t xml:space="preserve">. </w:t>
            </w:r>
          </w:p>
          <w:p w14:paraId="6D8F5A2A" w14:textId="4FC4949F" w:rsidR="00421A2E" w:rsidRDefault="00421A2E" w:rsidP="00421A2E">
            <w:pPr>
              <w:pStyle w:val="Lijstalinea"/>
              <w:numPr>
                <w:ilvl w:val="0"/>
                <w:numId w:val="4"/>
              </w:numPr>
              <w:ind w:left="321"/>
            </w:pPr>
            <w:r>
              <w:t>Je kiest zelf welke leermiddelen en/of -methodes het beste passen bij de leerstijl van jouw kind(eren).</w:t>
            </w:r>
          </w:p>
          <w:p w14:paraId="54A15AF6" w14:textId="547F0986" w:rsidR="008274C8" w:rsidRDefault="00421A2E" w:rsidP="000A0A8F">
            <w:pPr>
              <w:pStyle w:val="Lijstalinea"/>
              <w:numPr>
                <w:ilvl w:val="0"/>
                <w:numId w:val="7"/>
              </w:numPr>
              <w:ind w:left="321"/>
            </w:pPr>
            <w:r>
              <w:t>J</w:t>
            </w:r>
            <w:r w:rsidR="008274C8">
              <w:t xml:space="preserve">e creëert een balans tussen de leertijd van jouw kind(eren), jouw werktijd en </w:t>
            </w:r>
            <w:r>
              <w:t xml:space="preserve">jullie </w:t>
            </w:r>
            <w:r w:rsidR="008274C8">
              <w:t>ontspanning</w:t>
            </w:r>
            <w:r>
              <w:t>.</w:t>
            </w:r>
          </w:p>
          <w:p w14:paraId="1724719F" w14:textId="3EDAE4BF" w:rsidR="008274C8" w:rsidRDefault="008274C8" w:rsidP="008274C8"/>
        </w:tc>
      </w:tr>
      <w:tr w:rsidR="00DF1A5D" w14:paraId="032396CB" w14:textId="77777777" w:rsidTr="00576663">
        <w:tc>
          <w:tcPr>
            <w:tcW w:w="3539" w:type="dxa"/>
          </w:tcPr>
          <w:p w14:paraId="6D1D46E1" w14:textId="7BDBCBC7" w:rsidR="00DF1A5D" w:rsidRDefault="00DF1A5D" w:rsidP="000A0A8F">
            <w:pPr>
              <w:pStyle w:val="Lijstalinea"/>
              <w:numPr>
                <w:ilvl w:val="0"/>
                <w:numId w:val="2"/>
              </w:numPr>
            </w:pPr>
            <w:r>
              <w:rPr>
                <w:b/>
                <w:bCs/>
              </w:rPr>
              <w:lastRenderedPageBreak/>
              <w:t>privéschool</w:t>
            </w:r>
            <w:r>
              <w:rPr>
                <w:b/>
                <w:bCs/>
              </w:rPr>
              <w:br/>
            </w:r>
            <w:r>
              <w:t>impact op je leven:</w:t>
            </w:r>
          </w:p>
        </w:tc>
        <w:tc>
          <w:tcPr>
            <w:tcW w:w="6946" w:type="dxa"/>
            <w:gridSpan w:val="2"/>
          </w:tcPr>
          <w:p w14:paraId="4077F6BB" w14:textId="77777777" w:rsidR="00DF1A5D" w:rsidRDefault="00DF1A5D" w:rsidP="00F75402">
            <w:pPr>
              <w:pStyle w:val="Lijstalinea"/>
              <w:ind w:left="0"/>
            </w:pPr>
          </w:p>
          <w:p w14:paraId="554145DD" w14:textId="77777777" w:rsidR="00DF1A5D" w:rsidRDefault="00DF1A5D" w:rsidP="00421A2E">
            <w:pPr>
              <w:pStyle w:val="Lijstalinea"/>
              <w:numPr>
                <w:ilvl w:val="0"/>
                <w:numId w:val="4"/>
              </w:numPr>
              <w:ind w:left="321"/>
            </w:pPr>
            <w:r>
              <w:t xml:space="preserve">Vraag aan de school of zij een algemene aanmelding doen voor alle ingeschreven kinderen, of dat ze van jou verwachten dat jij je eigen kinderen </w:t>
            </w:r>
            <w:r w:rsidRPr="000A0A8F">
              <w:rPr>
                <w:u w:val="single"/>
              </w:rPr>
              <w:t>individueel</w:t>
            </w:r>
            <w:r>
              <w:t xml:space="preserve"> aanmeldt bij </w:t>
            </w:r>
            <w:proofErr w:type="spellStart"/>
            <w:r>
              <w:t>AgODi</w:t>
            </w:r>
            <w:proofErr w:type="spellEnd"/>
            <w:r>
              <w:t xml:space="preserve"> via e-mail of het Loket Huisonderwijs.</w:t>
            </w:r>
          </w:p>
          <w:p w14:paraId="442218A2" w14:textId="77777777" w:rsidR="00DF1A5D" w:rsidRDefault="00DF1A5D" w:rsidP="00421A2E">
            <w:pPr>
              <w:pStyle w:val="Lijstalinea"/>
              <w:numPr>
                <w:ilvl w:val="0"/>
                <w:numId w:val="4"/>
              </w:numPr>
              <w:ind w:left="321"/>
            </w:pPr>
            <w:r>
              <w:t xml:space="preserve">Als de school de aanmelding bij </w:t>
            </w:r>
            <w:proofErr w:type="spellStart"/>
            <w:r>
              <w:t>AgODi</w:t>
            </w:r>
            <w:proofErr w:type="spellEnd"/>
            <w:r>
              <w:t xml:space="preserve"> doet, staan zij ook de inspectie te woord in geval van controle. </w:t>
            </w:r>
            <w:r>
              <w:br/>
              <w:t xml:space="preserve">Zo niet, schrijf je op je aanmeldingsformulier de naam en het adres van de privéschool, zodat de inspectie daar kan doorgaan. </w:t>
            </w:r>
            <w:r>
              <w:br/>
              <w:t>BESPREEK met de begeleiders op voorhand op welke manier de evolutie van je kind wordt bijgehouden en wie dat zal doen.</w:t>
            </w:r>
            <w:r>
              <w:br/>
              <w:t xml:space="preserve">Als je zelf de verklaring van huisonderwijs dient door te sturen, overleg dan met de begeleiders van de privéschool op welke leerdoelen ze zich baseren. </w:t>
            </w:r>
          </w:p>
          <w:p w14:paraId="6B17E786" w14:textId="77777777" w:rsidR="00DF1A5D" w:rsidRDefault="00DF1A5D" w:rsidP="00421A2E">
            <w:pPr>
              <w:pStyle w:val="Lijstalinea"/>
              <w:numPr>
                <w:ilvl w:val="0"/>
                <w:numId w:val="4"/>
              </w:numPr>
              <w:ind w:left="321"/>
            </w:pPr>
            <w:r>
              <w:t>Je ontvangt geen schooltoelage (meer), wel nog kindergeld.</w:t>
            </w:r>
          </w:p>
          <w:p w14:paraId="0F19F65F" w14:textId="77777777" w:rsidR="00DF1A5D" w:rsidRDefault="00DF1A5D" w:rsidP="00C92AA0">
            <w:pPr>
              <w:pStyle w:val="Lijstalinea"/>
              <w:numPr>
                <w:ilvl w:val="0"/>
                <w:numId w:val="4"/>
              </w:numPr>
              <w:ind w:left="321"/>
            </w:pPr>
            <w:r>
              <w:t>Je kan met de begeleiders bespreken welke leermiddelen en/of -methodes het beste passen bij de leerstijl van jouw kind(eren).</w:t>
            </w:r>
          </w:p>
          <w:p w14:paraId="69A1E6E4" w14:textId="720D4332" w:rsidR="00DF1A5D" w:rsidRDefault="00DF1A5D" w:rsidP="00F75402">
            <w:pPr>
              <w:pStyle w:val="Lijstalinea"/>
              <w:ind w:left="0"/>
            </w:pPr>
            <w:r>
              <w:t>Je betaalt inschrijvingsgeld aan de privéschool voor jou kind(eren).</w:t>
            </w:r>
          </w:p>
        </w:tc>
      </w:tr>
      <w:tr w:rsidR="005C7636" w14:paraId="0ED319CE" w14:textId="77777777" w:rsidTr="00697EAC">
        <w:tc>
          <w:tcPr>
            <w:tcW w:w="10485" w:type="dxa"/>
            <w:gridSpan w:val="3"/>
          </w:tcPr>
          <w:p w14:paraId="6DDE93A5" w14:textId="77777777" w:rsidR="005C7636" w:rsidRDefault="005C7636" w:rsidP="00F75402">
            <w:pPr>
              <w:pStyle w:val="Lijstalinea"/>
              <w:ind w:left="0"/>
            </w:pPr>
          </w:p>
        </w:tc>
      </w:tr>
      <w:tr w:rsidR="00B13ECB" w14:paraId="7710DE21" w14:textId="77777777" w:rsidTr="00B34F48">
        <w:tc>
          <w:tcPr>
            <w:tcW w:w="10485" w:type="dxa"/>
            <w:gridSpan w:val="3"/>
          </w:tcPr>
          <w:p w14:paraId="4C621A68" w14:textId="77777777" w:rsidR="00B13ECB" w:rsidRPr="005A2AF5" w:rsidRDefault="00B13ECB" w:rsidP="00B13ECB">
            <w:pPr>
              <w:rPr>
                <w:b/>
                <w:smallCaps/>
              </w:rPr>
            </w:pPr>
            <w:r w:rsidRPr="005A2AF5">
              <w:rPr>
                <w:b/>
                <w:smallCaps/>
              </w:rPr>
              <w:t>Financieel</w:t>
            </w:r>
          </w:p>
          <w:p w14:paraId="6A9BE18B" w14:textId="1A3D8B81" w:rsidR="00B13ECB" w:rsidRDefault="00B13ECB" w:rsidP="00B13ECB">
            <w:r>
              <w:t xml:space="preserve">Je behoudt je kindergeld. </w:t>
            </w:r>
            <w:r>
              <w:br/>
              <w:t xml:space="preserve">Je ontvangt geen schooltoelage. Kreeg je die toch, dan houdt de overheid automatisch 10% van je kindergeld in, totdat de schooltoelage terugbetaald is. </w:t>
            </w:r>
          </w:p>
          <w:p w14:paraId="7928828F" w14:textId="77777777" w:rsidR="00B13ECB" w:rsidRDefault="00B13ECB" w:rsidP="00B13ECB">
            <w:r>
              <w:t xml:space="preserve">Alle kosten verbonden aan huisonderwijs zijn voor je eigen rekening en die kunnen snel oplopen, denk aan: leermethodes (handboeken, werkschriften, computerprogramma’s), bureau-, knutsel- en sportmaterialen, inkom tijdens uitstapjes, vervoer … </w:t>
            </w:r>
          </w:p>
          <w:p w14:paraId="2225ABD3" w14:textId="336C7AFF" w:rsidR="00B13ECB" w:rsidRDefault="00B13ECB" w:rsidP="00B13ECB">
            <w:r>
              <w:t>Als je een voordeeltarief wenst tijdens uitstapjes, helpt het om je te organiseren en met een voldoende grote groep te zijn.</w:t>
            </w:r>
            <w:r>
              <w:br/>
            </w:r>
            <w:r>
              <w:br/>
              <w:t>Wel kan je cultuurcentra contacteren en vragen of er voor jullie nog plaatsen beschikbaar zijn tijdens schoolvoorstellingen. Vaak betaal je daar ook minder voor, omdat je aan huisonderwijs doet.</w:t>
            </w:r>
          </w:p>
          <w:p w14:paraId="080D08A2" w14:textId="77777777" w:rsidR="00B13ECB" w:rsidRDefault="00B13ECB" w:rsidP="00F75402">
            <w:pPr>
              <w:pStyle w:val="Lijstalinea"/>
              <w:ind w:left="0"/>
            </w:pPr>
          </w:p>
        </w:tc>
      </w:tr>
      <w:tr w:rsidR="005C7636" w14:paraId="17895C6B" w14:textId="77777777" w:rsidTr="00064AC0">
        <w:tc>
          <w:tcPr>
            <w:tcW w:w="10485" w:type="dxa"/>
            <w:gridSpan w:val="3"/>
          </w:tcPr>
          <w:p w14:paraId="2AB9088A" w14:textId="77777777" w:rsidR="005C7636" w:rsidRDefault="005C7636" w:rsidP="00F75402">
            <w:pPr>
              <w:pStyle w:val="Lijstalinea"/>
              <w:ind w:left="0"/>
            </w:pPr>
          </w:p>
        </w:tc>
      </w:tr>
      <w:tr w:rsidR="005C7636" w14:paraId="0848E6E8" w14:textId="77777777" w:rsidTr="00910361">
        <w:tc>
          <w:tcPr>
            <w:tcW w:w="10485" w:type="dxa"/>
            <w:gridSpan w:val="3"/>
          </w:tcPr>
          <w:p w14:paraId="1E03B148" w14:textId="579B5872" w:rsidR="005C7636" w:rsidRPr="005A2AF5" w:rsidRDefault="005C7636" w:rsidP="005C7636">
            <w:pPr>
              <w:rPr>
                <w:b/>
                <w:smallCaps/>
              </w:rPr>
            </w:pPr>
            <w:r>
              <w:rPr>
                <w:b/>
                <w:smallCaps/>
              </w:rPr>
              <w:t>Inspectie ….. No Stress</w:t>
            </w:r>
          </w:p>
          <w:p w14:paraId="3F6E5F40" w14:textId="0EB4DDBE" w:rsidR="005C7636" w:rsidRDefault="005C7636" w:rsidP="005C7636">
            <w:pPr>
              <w:pStyle w:val="Lijstalinea"/>
              <w:ind w:left="0"/>
            </w:pPr>
            <w:r>
              <w:t xml:space="preserve">Inspectie: </w:t>
            </w:r>
            <w:r>
              <w:br/>
            </w:r>
          </w:p>
        </w:tc>
      </w:tr>
      <w:tr w:rsidR="005C7636" w14:paraId="232BFB4B" w14:textId="77777777" w:rsidTr="0004729F">
        <w:tc>
          <w:tcPr>
            <w:tcW w:w="10485" w:type="dxa"/>
            <w:gridSpan w:val="3"/>
          </w:tcPr>
          <w:p w14:paraId="388A0D46" w14:textId="77777777" w:rsidR="005C7636" w:rsidRDefault="005C7636" w:rsidP="00F75402">
            <w:pPr>
              <w:pStyle w:val="Lijstalinea"/>
              <w:ind w:left="0"/>
            </w:pPr>
          </w:p>
        </w:tc>
      </w:tr>
      <w:tr w:rsidR="005C7636" w14:paraId="4338DE34" w14:textId="77777777" w:rsidTr="001903A9">
        <w:tc>
          <w:tcPr>
            <w:tcW w:w="10485" w:type="dxa"/>
            <w:gridSpan w:val="3"/>
          </w:tcPr>
          <w:p w14:paraId="42B20A10" w14:textId="77777777" w:rsidR="005C7636" w:rsidRDefault="005C7636" w:rsidP="00F75402">
            <w:pPr>
              <w:pStyle w:val="Lijstalinea"/>
              <w:ind w:left="0"/>
            </w:pPr>
          </w:p>
        </w:tc>
      </w:tr>
      <w:tr w:rsidR="005C7636" w14:paraId="078CFE04" w14:textId="77777777" w:rsidTr="005A7DFB">
        <w:tc>
          <w:tcPr>
            <w:tcW w:w="3539" w:type="dxa"/>
          </w:tcPr>
          <w:p w14:paraId="640AE5EF" w14:textId="77777777" w:rsidR="005C7636" w:rsidRDefault="005C7636" w:rsidP="00F75402">
            <w:pPr>
              <w:pStyle w:val="Lijstalinea"/>
              <w:ind w:left="0"/>
            </w:pPr>
          </w:p>
        </w:tc>
        <w:tc>
          <w:tcPr>
            <w:tcW w:w="4394" w:type="dxa"/>
          </w:tcPr>
          <w:p w14:paraId="1123E4CF" w14:textId="77777777" w:rsidR="005C7636" w:rsidRDefault="005C7636" w:rsidP="00F75402">
            <w:pPr>
              <w:pStyle w:val="Lijstalinea"/>
              <w:ind w:left="0"/>
            </w:pPr>
          </w:p>
        </w:tc>
        <w:tc>
          <w:tcPr>
            <w:tcW w:w="2552" w:type="dxa"/>
          </w:tcPr>
          <w:p w14:paraId="290D8AA7" w14:textId="77777777" w:rsidR="005C7636" w:rsidRDefault="005C7636" w:rsidP="00F75402">
            <w:pPr>
              <w:pStyle w:val="Lijstalinea"/>
              <w:ind w:left="0"/>
            </w:pPr>
          </w:p>
        </w:tc>
      </w:tr>
      <w:tr w:rsidR="005C7636" w14:paraId="779AF8AE" w14:textId="77777777" w:rsidTr="005A7DFB">
        <w:tc>
          <w:tcPr>
            <w:tcW w:w="3539" w:type="dxa"/>
          </w:tcPr>
          <w:p w14:paraId="3A032EB1" w14:textId="77777777" w:rsidR="005C7636" w:rsidRDefault="005C7636" w:rsidP="00F75402">
            <w:pPr>
              <w:pStyle w:val="Lijstalinea"/>
              <w:ind w:left="0"/>
            </w:pPr>
          </w:p>
        </w:tc>
        <w:tc>
          <w:tcPr>
            <w:tcW w:w="4394" w:type="dxa"/>
          </w:tcPr>
          <w:p w14:paraId="272310F9" w14:textId="77777777" w:rsidR="005C7636" w:rsidRDefault="005C7636" w:rsidP="00F75402">
            <w:pPr>
              <w:pStyle w:val="Lijstalinea"/>
              <w:ind w:left="0"/>
            </w:pPr>
          </w:p>
        </w:tc>
        <w:tc>
          <w:tcPr>
            <w:tcW w:w="2552" w:type="dxa"/>
          </w:tcPr>
          <w:p w14:paraId="074EDDAD" w14:textId="77777777" w:rsidR="005C7636" w:rsidRDefault="005C7636" w:rsidP="00F75402">
            <w:pPr>
              <w:pStyle w:val="Lijstalinea"/>
              <w:ind w:left="0"/>
            </w:pPr>
          </w:p>
        </w:tc>
      </w:tr>
    </w:tbl>
    <w:p w14:paraId="29A8FF3F" w14:textId="77777777" w:rsidR="00F75402" w:rsidRDefault="00F75402" w:rsidP="00862738"/>
    <w:p w14:paraId="6555E39C" w14:textId="306A1351" w:rsidR="00862738" w:rsidRDefault="00862738" w:rsidP="00C92AA0">
      <w:r>
        <w:br/>
      </w:r>
      <w:r>
        <w:br/>
      </w:r>
    </w:p>
    <w:p w14:paraId="7A99D059" w14:textId="48F57737" w:rsidR="005C7636" w:rsidRDefault="00F75402" w:rsidP="005A2AF5">
      <w:r>
        <w:br/>
      </w:r>
      <w:r w:rsidR="00862738">
        <w:br/>
      </w:r>
    </w:p>
    <w:tbl>
      <w:tblPr>
        <w:tblStyle w:val="Tabelraster"/>
        <w:tblW w:w="0" w:type="auto"/>
        <w:tblLook w:val="04A0" w:firstRow="1" w:lastRow="0" w:firstColumn="1" w:lastColumn="0" w:noHBand="0" w:noVBand="1"/>
      </w:tblPr>
      <w:tblGrid>
        <w:gridCol w:w="10456"/>
      </w:tblGrid>
      <w:tr w:rsidR="005C7636" w14:paraId="014A75D9" w14:textId="77777777" w:rsidTr="005C7636">
        <w:tc>
          <w:tcPr>
            <w:tcW w:w="10456" w:type="dxa"/>
          </w:tcPr>
          <w:p w14:paraId="6FE854BE" w14:textId="13B4AA21" w:rsidR="005C7636" w:rsidRDefault="005C7636" w:rsidP="005C7636">
            <w:r w:rsidRPr="005A2AF5">
              <w:rPr>
                <w:b/>
                <w:smallCaps/>
              </w:rPr>
              <w:lastRenderedPageBreak/>
              <w:t xml:space="preserve">Aanmelden bij </w:t>
            </w:r>
            <w:proofErr w:type="spellStart"/>
            <w:r w:rsidRPr="005A2AF5">
              <w:rPr>
                <w:b/>
                <w:smallCaps/>
              </w:rPr>
              <w:t>AgODi</w:t>
            </w:r>
            <w:proofErr w:type="spellEnd"/>
            <w:r w:rsidRPr="005A2AF5">
              <w:rPr>
                <w:b/>
                <w:smallCaps/>
              </w:rPr>
              <w:t xml:space="preserve"> vóór 3 september 2021.</w:t>
            </w:r>
            <w:r w:rsidR="00A46042">
              <w:rPr>
                <w:b/>
                <w:smallCaps/>
              </w:rPr>
              <w:br/>
            </w:r>
            <w:r w:rsidR="00A46042">
              <w:rPr>
                <w:b/>
                <w:smallCaps/>
              </w:rPr>
              <w:br/>
              <w:t>HOE AANMELDEN?</w:t>
            </w:r>
            <w:r w:rsidRPr="005A2AF5">
              <w:rPr>
                <w:b/>
                <w:smallCaps/>
              </w:rPr>
              <w:br/>
            </w:r>
            <w:r>
              <w:br/>
              <w:t xml:space="preserve">Je meldt je kind(eren) individueel aan bij het Agentschap voor Onderwijs </w:t>
            </w:r>
            <w:proofErr w:type="spellStart"/>
            <w:r>
              <w:t>Diesten</w:t>
            </w:r>
            <w:proofErr w:type="spellEnd"/>
            <w:r>
              <w:t xml:space="preserve"> (</w:t>
            </w:r>
            <w:proofErr w:type="spellStart"/>
            <w:r>
              <w:t>AgODi</w:t>
            </w:r>
            <w:proofErr w:type="spellEnd"/>
            <w:r>
              <w:t>). Dit kan op 2 manieren:</w:t>
            </w:r>
          </w:p>
          <w:p w14:paraId="3F07EA1F" w14:textId="12CC5699" w:rsidR="005C7636" w:rsidRDefault="005C7636" w:rsidP="005C7636">
            <w:pPr>
              <w:pStyle w:val="Lijstalinea"/>
              <w:numPr>
                <w:ilvl w:val="3"/>
                <w:numId w:val="1"/>
              </w:numPr>
              <w:ind w:left="426"/>
            </w:pPr>
            <w:r>
              <w:t>via het Loket Huisonderwijs.</w:t>
            </w:r>
            <w:r>
              <w:br/>
              <w:t>Dit is een beveiligd digitaal platform waar je als ouders kan inloggen. Daarna kun je je kind(eren) aanmelden voor huisonderwijs.</w:t>
            </w:r>
            <w:r w:rsidR="00A46042">
              <w:t xml:space="preserve"> J</w:t>
            </w:r>
            <w:r>
              <w:t>e kan hier ook het dossier van je kind(eren) online raadplegen en zien of de verklaring al dan niet verwerkt is.</w:t>
            </w:r>
            <w:r>
              <w:br/>
            </w:r>
            <w:hyperlink r:id="rId6" w:history="1">
              <w:r w:rsidR="00A46042" w:rsidRPr="00BB4EB2">
                <w:rPr>
                  <w:rStyle w:val="Hyperlink"/>
                </w:rPr>
                <w:t>https://loket-domus.vlaanderen.be/p/aanmelden</w:t>
              </w:r>
            </w:hyperlink>
            <w:r>
              <w:t xml:space="preserve"> </w:t>
            </w:r>
            <w:r w:rsidR="00A46042">
              <w:br/>
            </w:r>
          </w:p>
          <w:p w14:paraId="2DAD6CB9" w14:textId="14EF7507" w:rsidR="005C7636" w:rsidRDefault="005C7636" w:rsidP="005C7636">
            <w:pPr>
              <w:pStyle w:val="Lijstalinea"/>
              <w:numPr>
                <w:ilvl w:val="3"/>
                <w:numId w:val="1"/>
              </w:numPr>
              <w:ind w:left="426"/>
            </w:pPr>
            <w:r>
              <w:t>via e-mail:</w:t>
            </w:r>
            <w:r>
              <w:br/>
            </w:r>
            <w:r>
              <w:rPr>
                <w:bCs/>
              </w:rPr>
              <w:t>Je download de verklaring voor huisonderwijs. Je vult ze in. Je ondertekent ze. Je mailt ze door naar:</w:t>
            </w:r>
            <w:r>
              <w:rPr>
                <w:bCs/>
              </w:rPr>
              <w:br/>
            </w:r>
            <w:r>
              <w:t> </w:t>
            </w:r>
            <w:hyperlink r:id="rId7" w:history="1">
              <w:r>
                <w:rPr>
                  <w:rStyle w:val="Hyperlink"/>
                </w:rPr>
                <w:t>huisonderwijs.agodi@vlaanderen.be</w:t>
              </w:r>
            </w:hyperlink>
            <w:r>
              <w:br/>
              <w:t xml:space="preserve">De verklaring kan je hier downloaden. Het is een </w:t>
            </w:r>
            <w:proofErr w:type="spellStart"/>
            <w:r w:rsidR="00A46042">
              <w:t>Worddocument</w:t>
            </w:r>
            <w:proofErr w:type="spellEnd"/>
            <w:r w:rsidR="00A46042">
              <w:t>. (</w:t>
            </w:r>
            <w:proofErr w:type="spellStart"/>
            <w:r w:rsidR="00A46042">
              <w:t>docx</w:t>
            </w:r>
            <w:proofErr w:type="spellEnd"/>
            <w:r w:rsidR="00A46042">
              <w:t>)</w:t>
            </w:r>
            <w:r w:rsidR="00A46042">
              <w:br/>
            </w:r>
            <w:hyperlink r:id="rId8" w:anchor="verklaring" w:history="1">
              <w:r w:rsidR="00A46042" w:rsidRPr="00BB4EB2">
                <w:rPr>
                  <w:rStyle w:val="Hyperlink"/>
                </w:rPr>
                <w:t>https://onderwijs.vlaanderen.be/nl/hoe-organiseer-ik-huisonderwijs#verklaring</w:t>
              </w:r>
            </w:hyperlink>
            <w:r w:rsidR="00A46042">
              <w:t xml:space="preserve"> </w:t>
            </w:r>
          </w:p>
          <w:p w14:paraId="41695A7F" w14:textId="7095D3C0" w:rsidR="00A46042" w:rsidRDefault="00A46042" w:rsidP="00A46042"/>
          <w:p w14:paraId="3EE957AC" w14:textId="49E8020F" w:rsidR="00A46042" w:rsidRPr="00A46042" w:rsidRDefault="00A46042" w:rsidP="00A46042">
            <w:pPr>
              <w:rPr>
                <w:b/>
                <w:bCs/>
              </w:rPr>
            </w:pPr>
            <w:r w:rsidRPr="00A46042">
              <w:rPr>
                <w:b/>
                <w:bCs/>
              </w:rPr>
              <w:t>WIE AANMELDEN?</w:t>
            </w:r>
          </w:p>
          <w:p w14:paraId="7130B74B" w14:textId="77777777" w:rsidR="005C7636" w:rsidRDefault="005C7636" w:rsidP="005C7636">
            <w:pPr>
              <w:pStyle w:val="Lijstalinea"/>
              <w:numPr>
                <w:ilvl w:val="3"/>
                <w:numId w:val="1"/>
              </w:numPr>
              <w:ind w:left="426"/>
            </w:pPr>
          </w:p>
          <w:p w14:paraId="74F49A06" w14:textId="77777777" w:rsidR="005C7636" w:rsidRDefault="005C7636" w:rsidP="005C7636">
            <w:pPr>
              <w:pStyle w:val="Lijstalinea"/>
              <w:numPr>
                <w:ilvl w:val="0"/>
                <w:numId w:val="1"/>
              </w:numPr>
            </w:pPr>
            <w:r>
              <w:t xml:space="preserve">Welke kinderen meld je aan bij het </w:t>
            </w:r>
            <w:proofErr w:type="spellStart"/>
            <w:r>
              <w:t>Agenschap</w:t>
            </w:r>
            <w:proofErr w:type="spellEnd"/>
            <w:r>
              <w:t xml:space="preserve"> voor Onderwijs Diensten (</w:t>
            </w:r>
            <w:proofErr w:type="spellStart"/>
            <w:r>
              <w:t>AgODi</w:t>
            </w:r>
            <w:proofErr w:type="spellEnd"/>
            <w:r>
              <w:t>)?</w:t>
            </w:r>
            <w:r>
              <w:br/>
              <w:t>Alle kinderen die in 2016 geboren zijn of ervoor.</w:t>
            </w:r>
            <w:r>
              <w:br/>
              <w:t xml:space="preserve">De kinderen geboren in 2016 meld je aan als kleuter en volgen de </w:t>
            </w:r>
            <w:r w:rsidRPr="00687266">
              <w:rPr>
                <w:b/>
                <w:bCs/>
              </w:rPr>
              <w:t>ontwikkelingsdoelen</w:t>
            </w:r>
            <w:r>
              <w:t xml:space="preserve"> van het </w:t>
            </w:r>
            <w:r w:rsidRPr="00687266">
              <w:rPr>
                <w:b/>
                <w:bCs/>
              </w:rPr>
              <w:t>kleuteronderwijs</w:t>
            </w:r>
            <w:r>
              <w:t>.</w:t>
            </w:r>
            <w:r>
              <w:br/>
              <w:t>Is je kind in of na de zomervakantie van 2015 geboren en merk je dat h/zij nog niet toe is aan lezen, schrijven en rekenen, dan kan je ervoor kiezen om de Steinerpedagogie te volgen en je kind een koningsjaar te geven. Dat is een extra jaartje kleuterklas, waar het allerlei “koningsactiviteiten” mag doen , zodat h/zij uitgedaagd blijft en groeit in het nemen van verantwoordelijkheid.</w:t>
            </w:r>
            <w:r>
              <w:br/>
            </w:r>
            <w:r>
              <w:br/>
              <w:t>De ontwikkelingsdoelen voor het kleuteronderwijs vind je hier:  (binnenkort pdf)</w:t>
            </w:r>
          </w:p>
          <w:p w14:paraId="66C5DA07" w14:textId="77777777" w:rsidR="005C7636" w:rsidRDefault="00690966" w:rsidP="005C7636">
            <w:pPr>
              <w:pStyle w:val="Lijstalinea"/>
            </w:pPr>
            <w:hyperlink r:id="rId9" w:history="1">
              <w:r w:rsidR="005C7636" w:rsidRPr="00BB4EB2">
                <w:rPr>
                  <w:rStyle w:val="Hyperlink"/>
                </w:rPr>
                <w:t>https://onderwijsdoelen.be/resultaten?onderwijsstructuur=KO&amp;filters=onderwijsniveau%255B0%255D%255Bid%255D%3Df7dcdedc9e9c97a653c7dba05896ef57a333480b%26onderwijsniveau%255B0%255D%255Btitel%255D%3DBasisonderwijs%26onderwijsniveau%255B0%255D%255Bwaarde%255D%3DBasisonderwijs%26bo_onderwijs_subniveau%255B0%255D%255Bid%255D%3D34a77761b6bb8b9e691aec7c5ff36410d430cc6e%26bo_onderwijs_subniveau%255B0%255D%255Btitel%255D%3DBasisonderwijs%2520%253E%2520Kleuteronderwijs%26bo_onderwijs_subniveau%255B0%255D%255Bwaarde%255D%3DKleuteronderwijs</w:t>
              </w:r>
            </w:hyperlink>
            <w:r w:rsidR="005C7636">
              <w:br/>
            </w:r>
          </w:p>
          <w:p w14:paraId="4F4A3681" w14:textId="0BEB43B0" w:rsidR="005C7636" w:rsidRDefault="005C7636" w:rsidP="005C7636">
            <w:pPr>
              <w:pStyle w:val="Lijstalinea"/>
              <w:numPr>
                <w:ilvl w:val="0"/>
                <w:numId w:val="1"/>
              </w:numPr>
            </w:pPr>
            <w:r>
              <w:t xml:space="preserve">Alle kinderen die geboren zijn tussen 2015 en 2011 meld je aan als basisschoolleerling. Zij volgen de </w:t>
            </w:r>
            <w:r w:rsidRPr="008B25FC">
              <w:rPr>
                <w:b/>
                <w:bCs/>
              </w:rPr>
              <w:t>eindtermen</w:t>
            </w:r>
            <w:r>
              <w:t xml:space="preserve"> van het </w:t>
            </w:r>
            <w:r w:rsidRPr="008B25FC">
              <w:rPr>
                <w:b/>
                <w:bCs/>
              </w:rPr>
              <w:t>lager onderwijs</w:t>
            </w:r>
            <w:r>
              <w:t xml:space="preserve">. </w:t>
            </w:r>
            <w:r>
              <w:br/>
            </w:r>
            <w:r>
              <w:br/>
            </w:r>
            <w:r>
              <w:br/>
            </w:r>
            <w:r>
              <w:br/>
            </w:r>
          </w:p>
          <w:p w14:paraId="6D19C548" w14:textId="77777777" w:rsidR="005C7636" w:rsidRDefault="005C7636" w:rsidP="005C7636"/>
          <w:p w14:paraId="5DC247D4" w14:textId="77777777" w:rsidR="005C7636" w:rsidRDefault="005C7636" w:rsidP="005A2AF5"/>
        </w:tc>
      </w:tr>
    </w:tbl>
    <w:p w14:paraId="2AAB181D" w14:textId="77777777" w:rsidR="005C7636" w:rsidRDefault="00862738" w:rsidP="005A2AF5">
      <w:pPr>
        <w:rPr>
          <w:b/>
          <w:smallCaps/>
        </w:rPr>
      </w:pPr>
      <w:r>
        <w:br/>
      </w:r>
    </w:p>
    <w:p w14:paraId="3447B3E8" w14:textId="77777777" w:rsidR="005C7636" w:rsidRDefault="005C7636">
      <w:pPr>
        <w:rPr>
          <w:b/>
          <w:smallCaps/>
        </w:rPr>
      </w:pPr>
      <w:r>
        <w:rPr>
          <w:b/>
          <w:smallCaps/>
        </w:rPr>
        <w:br w:type="page"/>
      </w:r>
    </w:p>
    <w:p w14:paraId="4E04E8D8" w14:textId="77777777" w:rsidR="005C7636" w:rsidRDefault="005C7636" w:rsidP="005A2AF5">
      <w:pPr>
        <w:rPr>
          <w:b/>
          <w:smallCaps/>
        </w:rPr>
      </w:pPr>
    </w:p>
    <w:tbl>
      <w:tblPr>
        <w:tblStyle w:val="Tabelraster"/>
        <w:tblW w:w="0" w:type="auto"/>
        <w:tblLook w:val="04A0" w:firstRow="1" w:lastRow="0" w:firstColumn="1" w:lastColumn="0" w:noHBand="0" w:noVBand="1"/>
      </w:tblPr>
      <w:tblGrid>
        <w:gridCol w:w="10456"/>
      </w:tblGrid>
      <w:tr w:rsidR="005C7636" w14:paraId="36466A5A" w14:textId="77777777" w:rsidTr="005C7636">
        <w:tc>
          <w:tcPr>
            <w:tcW w:w="10456" w:type="dxa"/>
          </w:tcPr>
          <w:p w14:paraId="528529A5" w14:textId="77777777" w:rsidR="005C7636" w:rsidRDefault="005C7636" w:rsidP="005C7636">
            <w:r w:rsidRPr="005A2AF5">
              <w:rPr>
                <w:b/>
                <w:smallCaps/>
              </w:rPr>
              <w:t xml:space="preserve">Aanmelden bij </w:t>
            </w:r>
            <w:proofErr w:type="spellStart"/>
            <w:r w:rsidRPr="005A2AF5">
              <w:rPr>
                <w:b/>
                <w:smallCaps/>
              </w:rPr>
              <w:t>AgODi</w:t>
            </w:r>
            <w:proofErr w:type="spellEnd"/>
            <w:r w:rsidRPr="005A2AF5">
              <w:rPr>
                <w:b/>
                <w:smallCaps/>
              </w:rPr>
              <w:t xml:space="preserve"> </w:t>
            </w:r>
            <w:r>
              <w:rPr>
                <w:b/>
                <w:smallCaps/>
              </w:rPr>
              <w:t>NA</w:t>
            </w:r>
            <w:r w:rsidRPr="005A2AF5">
              <w:rPr>
                <w:b/>
                <w:smallCaps/>
              </w:rPr>
              <w:t xml:space="preserve"> 3 september 2021.</w:t>
            </w:r>
            <w:r w:rsidRPr="005A2AF5">
              <w:rPr>
                <w:b/>
                <w:smallCaps/>
              </w:rPr>
              <w:br/>
            </w:r>
            <w:r>
              <w:br/>
              <w:t xml:space="preserve">Je meldt je kind(eren) individueel aan bij het Agentschap voor Onderwijs </w:t>
            </w:r>
            <w:proofErr w:type="spellStart"/>
            <w:r>
              <w:t>Diesten</w:t>
            </w:r>
            <w:proofErr w:type="spellEnd"/>
            <w:r>
              <w:t xml:space="preserve"> (</w:t>
            </w:r>
            <w:proofErr w:type="spellStart"/>
            <w:r>
              <w:t>AgODi</w:t>
            </w:r>
            <w:proofErr w:type="spellEnd"/>
            <w:r>
              <w:t>). Dit kan op 2 manieren:</w:t>
            </w:r>
          </w:p>
          <w:p w14:paraId="551B7AED" w14:textId="1A47A945" w:rsidR="005C7636" w:rsidRPr="005C7636" w:rsidRDefault="005C7636" w:rsidP="005C7636">
            <w:pPr>
              <w:pStyle w:val="Lijstalinea"/>
              <w:numPr>
                <w:ilvl w:val="0"/>
                <w:numId w:val="9"/>
              </w:numPr>
              <w:rPr>
                <w:b/>
                <w:smallCaps/>
              </w:rPr>
            </w:pPr>
            <w:r>
              <w:t>via het Loket Huisonderwijs.</w:t>
            </w:r>
            <w:r>
              <w:br/>
              <w:t>Dit is een beveiligd digitaal platform waar je als ouders kan inloggen. Daarna kun je je kind(eren) aanmelden voor huisonderwijs. Je kan hier ook het dossier van je kind(eren) online raadplegen en zien of de verklaring al dan niet verwerkt is.</w:t>
            </w:r>
            <w:r>
              <w:br/>
            </w:r>
            <w:hyperlink r:id="rId10" w:history="1">
              <w:r w:rsidRPr="00BB4EB2">
                <w:rPr>
                  <w:rStyle w:val="Hyperlink"/>
                </w:rPr>
                <w:t>https://loket-domus.vlaanderen.be/p/aanmelden</w:t>
              </w:r>
            </w:hyperlink>
            <w:r>
              <w:br/>
            </w:r>
          </w:p>
          <w:p w14:paraId="0CBB9F94" w14:textId="78086FF4" w:rsidR="005C7636" w:rsidRPr="005C7636" w:rsidRDefault="005C7636" w:rsidP="005C7636">
            <w:pPr>
              <w:pStyle w:val="Lijstalinea"/>
              <w:numPr>
                <w:ilvl w:val="0"/>
                <w:numId w:val="9"/>
              </w:numPr>
              <w:rPr>
                <w:b/>
                <w:smallCaps/>
              </w:rPr>
            </w:pPr>
            <w:r>
              <w:t>via e-mail:</w:t>
            </w:r>
            <w:r>
              <w:br/>
            </w:r>
            <w:r>
              <w:rPr>
                <w:bCs/>
              </w:rPr>
              <w:t>Je download de verklaring voor huisonderwijs. Je vult ze in. Je ondertekent ze. Je mailt ze door naar:</w:t>
            </w:r>
            <w:r>
              <w:rPr>
                <w:bCs/>
              </w:rPr>
              <w:br/>
            </w:r>
            <w:r>
              <w:t> </w:t>
            </w:r>
            <w:hyperlink r:id="rId11" w:history="1">
              <w:r>
                <w:rPr>
                  <w:rStyle w:val="Hyperlink"/>
                </w:rPr>
                <w:t>huisonderwijs.agodi@vlaanderen.be</w:t>
              </w:r>
            </w:hyperlink>
          </w:p>
          <w:p w14:paraId="2702ECE2" w14:textId="3E5FDE94" w:rsidR="005C7636" w:rsidRPr="005C7636" w:rsidRDefault="005C7636" w:rsidP="005C7636">
            <w:pPr>
              <w:rPr>
                <w:b/>
                <w:smallCaps/>
              </w:rPr>
            </w:pPr>
          </w:p>
        </w:tc>
      </w:tr>
    </w:tbl>
    <w:p w14:paraId="28125E3B" w14:textId="77777777" w:rsidR="005C7636" w:rsidRDefault="005C7636" w:rsidP="005A2AF5">
      <w:pPr>
        <w:rPr>
          <w:b/>
          <w:smallCaps/>
        </w:rPr>
      </w:pPr>
    </w:p>
    <w:p w14:paraId="2D656C4D" w14:textId="60A26EE5" w:rsidR="00862738" w:rsidRDefault="00862738" w:rsidP="00862738">
      <w:pPr>
        <w:pStyle w:val="Lijstalinea"/>
        <w:numPr>
          <w:ilvl w:val="3"/>
          <w:numId w:val="1"/>
        </w:numPr>
        <w:ind w:left="426"/>
      </w:pPr>
      <w:r>
        <w:t xml:space="preserve"> </w:t>
      </w:r>
    </w:p>
    <w:sectPr w:rsidR="00862738" w:rsidSect="00862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870"/>
    <w:multiLevelType w:val="hybridMultilevel"/>
    <w:tmpl w:val="86D41846"/>
    <w:lvl w:ilvl="0" w:tplc="8DEC2A12">
      <w:start w:val="4"/>
      <w:numFmt w:val="bullet"/>
      <w:lvlText w:val="-"/>
      <w:lvlJc w:val="left"/>
      <w:pPr>
        <w:ind w:left="768" w:hanging="360"/>
      </w:pPr>
      <w:rPr>
        <w:rFonts w:ascii="Calibri" w:eastAsiaTheme="minorHAnsi" w:hAnsi="Calibri" w:cs="Calibri"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 w15:restartNumberingAfterBreak="0">
    <w:nsid w:val="14176245"/>
    <w:multiLevelType w:val="hybridMultilevel"/>
    <w:tmpl w:val="8494BBE2"/>
    <w:lvl w:ilvl="0" w:tplc="8DEC2A1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40068E"/>
    <w:multiLevelType w:val="hybridMultilevel"/>
    <w:tmpl w:val="2848A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DF1952"/>
    <w:multiLevelType w:val="hybridMultilevel"/>
    <w:tmpl w:val="1786B774"/>
    <w:lvl w:ilvl="0" w:tplc="8DEC2A1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E91E21"/>
    <w:multiLevelType w:val="hybridMultilevel"/>
    <w:tmpl w:val="F91EC1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8DEC2A12">
      <w:start w:val="4"/>
      <w:numFmt w:val="bullet"/>
      <w:lvlText w:val="-"/>
      <w:lvlJc w:val="left"/>
      <w:pPr>
        <w:ind w:left="2880" w:hanging="360"/>
      </w:pPr>
      <w:rPr>
        <w:rFonts w:ascii="Calibri" w:eastAsiaTheme="minorHAnsi" w:hAnsi="Calibri" w:cs="Calibr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7436EF"/>
    <w:multiLevelType w:val="hybridMultilevel"/>
    <w:tmpl w:val="7D36F18E"/>
    <w:lvl w:ilvl="0" w:tplc="8DEC2A1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FBC7B64"/>
    <w:multiLevelType w:val="hybridMultilevel"/>
    <w:tmpl w:val="1CC65AE4"/>
    <w:lvl w:ilvl="0" w:tplc="8DEC2A1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FC7FBF"/>
    <w:multiLevelType w:val="hybridMultilevel"/>
    <w:tmpl w:val="697C5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AE459CC"/>
    <w:multiLevelType w:val="hybridMultilevel"/>
    <w:tmpl w:val="696A5DAC"/>
    <w:lvl w:ilvl="0" w:tplc="0813000B">
      <w:start w:val="1"/>
      <w:numFmt w:val="bullet"/>
      <w:lvlText w:val=""/>
      <w:lvlJc w:val="left"/>
      <w:pPr>
        <w:ind w:left="681" w:hanging="360"/>
      </w:pPr>
      <w:rPr>
        <w:rFonts w:ascii="Wingdings" w:hAnsi="Wingdings" w:hint="default"/>
      </w:rPr>
    </w:lvl>
    <w:lvl w:ilvl="1" w:tplc="08130003" w:tentative="1">
      <w:start w:val="1"/>
      <w:numFmt w:val="bullet"/>
      <w:lvlText w:val="o"/>
      <w:lvlJc w:val="left"/>
      <w:pPr>
        <w:ind w:left="1401" w:hanging="360"/>
      </w:pPr>
      <w:rPr>
        <w:rFonts w:ascii="Courier New" w:hAnsi="Courier New" w:cs="Courier New" w:hint="default"/>
      </w:rPr>
    </w:lvl>
    <w:lvl w:ilvl="2" w:tplc="08130005" w:tentative="1">
      <w:start w:val="1"/>
      <w:numFmt w:val="bullet"/>
      <w:lvlText w:val=""/>
      <w:lvlJc w:val="left"/>
      <w:pPr>
        <w:ind w:left="2121" w:hanging="360"/>
      </w:pPr>
      <w:rPr>
        <w:rFonts w:ascii="Wingdings" w:hAnsi="Wingdings" w:hint="default"/>
      </w:rPr>
    </w:lvl>
    <w:lvl w:ilvl="3" w:tplc="08130001" w:tentative="1">
      <w:start w:val="1"/>
      <w:numFmt w:val="bullet"/>
      <w:lvlText w:val=""/>
      <w:lvlJc w:val="left"/>
      <w:pPr>
        <w:ind w:left="2841" w:hanging="360"/>
      </w:pPr>
      <w:rPr>
        <w:rFonts w:ascii="Symbol" w:hAnsi="Symbol" w:hint="default"/>
      </w:rPr>
    </w:lvl>
    <w:lvl w:ilvl="4" w:tplc="08130003" w:tentative="1">
      <w:start w:val="1"/>
      <w:numFmt w:val="bullet"/>
      <w:lvlText w:val="o"/>
      <w:lvlJc w:val="left"/>
      <w:pPr>
        <w:ind w:left="3561" w:hanging="360"/>
      </w:pPr>
      <w:rPr>
        <w:rFonts w:ascii="Courier New" w:hAnsi="Courier New" w:cs="Courier New" w:hint="default"/>
      </w:rPr>
    </w:lvl>
    <w:lvl w:ilvl="5" w:tplc="08130005" w:tentative="1">
      <w:start w:val="1"/>
      <w:numFmt w:val="bullet"/>
      <w:lvlText w:val=""/>
      <w:lvlJc w:val="left"/>
      <w:pPr>
        <w:ind w:left="4281" w:hanging="360"/>
      </w:pPr>
      <w:rPr>
        <w:rFonts w:ascii="Wingdings" w:hAnsi="Wingdings" w:hint="default"/>
      </w:rPr>
    </w:lvl>
    <w:lvl w:ilvl="6" w:tplc="08130001" w:tentative="1">
      <w:start w:val="1"/>
      <w:numFmt w:val="bullet"/>
      <w:lvlText w:val=""/>
      <w:lvlJc w:val="left"/>
      <w:pPr>
        <w:ind w:left="5001" w:hanging="360"/>
      </w:pPr>
      <w:rPr>
        <w:rFonts w:ascii="Symbol" w:hAnsi="Symbol" w:hint="default"/>
      </w:rPr>
    </w:lvl>
    <w:lvl w:ilvl="7" w:tplc="08130003" w:tentative="1">
      <w:start w:val="1"/>
      <w:numFmt w:val="bullet"/>
      <w:lvlText w:val="o"/>
      <w:lvlJc w:val="left"/>
      <w:pPr>
        <w:ind w:left="5721" w:hanging="360"/>
      </w:pPr>
      <w:rPr>
        <w:rFonts w:ascii="Courier New" w:hAnsi="Courier New" w:cs="Courier New" w:hint="default"/>
      </w:rPr>
    </w:lvl>
    <w:lvl w:ilvl="8" w:tplc="08130005" w:tentative="1">
      <w:start w:val="1"/>
      <w:numFmt w:val="bullet"/>
      <w:lvlText w:val=""/>
      <w:lvlJc w:val="left"/>
      <w:pPr>
        <w:ind w:left="6441"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38"/>
    <w:rsid w:val="000A0A8F"/>
    <w:rsid w:val="002F5A18"/>
    <w:rsid w:val="00421A2E"/>
    <w:rsid w:val="005A2AF5"/>
    <w:rsid w:val="005A7DFB"/>
    <w:rsid w:val="005C7636"/>
    <w:rsid w:val="00690966"/>
    <w:rsid w:val="006F5C18"/>
    <w:rsid w:val="008274C8"/>
    <w:rsid w:val="00862738"/>
    <w:rsid w:val="00A46042"/>
    <w:rsid w:val="00B13ECB"/>
    <w:rsid w:val="00C92AA0"/>
    <w:rsid w:val="00DF1A5D"/>
    <w:rsid w:val="00E13D25"/>
    <w:rsid w:val="00F754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67CB"/>
  <w15:chartTrackingRefBased/>
  <w15:docId w15:val="{26020F5D-3D55-4C00-8BD7-0438C06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27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738"/>
    <w:pPr>
      <w:ind w:left="720"/>
      <w:contextualSpacing/>
    </w:pPr>
  </w:style>
  <w:style w:type="character" w:styleId="Hyperlink">
    <w:name w:val="Hyperlink"/>
    <w:basedOn w:val="Standaardalinea-lettertype"/>
    <w:uiPriority w:val="99"/>
    <w:unhideWhenUsed/>
    <w:rsid w:val="00862738"/>
    <w:rPr>
      <w:color w:val="0563C1" w:themeColor="hyperlink"/>
      <w:u w:val="single"/>
    </w:rPr>
  </w:style>
  <w:style w:type="table" w:styleId="Tabelraster">
    <w:name w:val="Table Grid"/>
    <w:basedOn w:val="Standaardtabel"/>
    <w:uiPriority w:val="39"/>
    <w:rsid w:val="00F7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C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hoe-organiseer-ik-huisonderwij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uisonderwijs.agodi@vlaanderen.be?subject=&amp;bod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ket-domus.vlaanderen.be/p/aanmelden" TargetMode="External"/><Relationship Id="rId11" Type="http://schemas.openxmlformats.org/officeDocument/2006/relationships/hyperlink" Target="mailto:huisonderwijs.agodi@vlaanderen.be?subject=&amp;body=" TargetMode="External"/><Relationship Id="rId5" Type="http://schemas.openxmlformats.org/officeDocument/2006/relationships/webSettings" Target="webSettings.xml"/><Relationship Id="rId10" Type="http://schemas.openxmlformats.org/officeDocument/2006/relationships/hyperlink" Target="https://loket-domus.vlaanderen.be/p/aanmelden" TargetMode="External"/><Relationship Id="rId4" Type="http://schemas.openxmlformats.org/officeDocument/2006/relationships/settings" Target="settings.xml"/><Relationship Id="rId9" Type="http://schemas.openxmlformats.org/officeDocument/2006/relationships/hyperlink" Target="https://onderwijsdoelen.be/resultaten?onderwijsstructuur=KO&amp;filters=onderwijsniveau%255B0%255D%255Bid%255D%3Df7dcdedc9e9c97a653c7dba05896ef57a333480b%26onderwijsniveau%255B0%255D%255Btitel%255D%3DBasisonderwijs%26onderwijsniveau%255B0%255D%255Bwaarde%255D%3DBasisonderwijs%26bo_onderwijs_subniveau%255B0%255D%255Bid%255D%3D34a77761b6bb8b9e691aec7c5ff36410d430cc6e%26bo_onderwijs_subniveau%255B0%255D%255Btitel%255D%3DBasisonderwijs%2520%253E%2520Kleuteronderwijs%26bo_onderwijs_subniveau%255B0%255D%255Bwaarde%255D%3DKleuteronderwij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1F77-5601-4A0B-B2C5-8A8ABF92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1321</Words>
  <Characters>7270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Wilberts</dc:creator>
  <cp:keywords/>
  <dc:description/>
  <cp:lastModifiedBy>Katleen Wilberts</cp:lastModifiedBy>
  <cp:revision>5</cp:revision>
  <dcterms:created xsi:type="dcterms:W3CDTF">2021-08-26T14:34:00Z</dcterms:created>
  <dcterms:modified xsi:type="dcterms:W3CDTF">2021-08-26T23:08:00Z</dcterms:modified>
</cp:coreProperties>
</file>